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412B" w14:textId="44CFDDF7" w:rsidR="00AD2FE3" w:rsidRDefault="004963DE" w:rsidP="00F1359A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4963DE">
        <w:rPr>
          <w:rFonts w:ascii="Times New Roman" w:hAnsi="Times New Roman" w:cs="Times New Roman"/>
          <w:b/>
          <w:smallCaps/>
          <w:color w:val="404040" w:themeColor="text1" w:themeTint="BF"/>
          <w:sz w:val="32"/>
        </w:rPr>
        <w:t>oferta szkoleniowa</w:t>
      </w:r>
      <w:r w:rsidR="00AD2FE3"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1DED118E" w14:textId="77777777" w:rsidR="00AD2FE3" w:rsidRDefault="00AD2FE3" w:rsidP="00AD2FE3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0BFA2928" w14:textId="6B51FE50" w:rsidR="00E30180" w:rsidRPr="00722128" w:rsidRDefault="00BE0BFB" w:rsidP="00BE0BFB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30180" w14:paraId="73FAD6D9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3D9C1685" w14:textId="1A5AFFE6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4E537D4D" w14:textId="4153602C" w:rsidR="00E30180" w:rsidRDefault="000B537B" w:rsidP="00F1359A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0B537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Świadczenia osobiste na rzecz obrony w czasie pokoju (nowe przepisy prawa)</w:t>
            </w:r>
          </w:p>
        </w:tc>
      </w:tr>
      <w:tr w:rsidR="00E30180" w14:paraId="4421C0EC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791147E7" w14:textId="11C7AEF9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32B0CFD4" w14:textId="762CF402" w:rsidR="00BE0BFB" w:rsidRDefault="00FD4F19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 października</w:t>
            </w:r>
            <w:r w:rsidR="00BE0BFB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2024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10:00-14:00</w:t>
            </w:r>
          </w:p>
        </w:tc>
      </w:tr>
      <w:tr w:rsidR="00E30180" w14:paraId="1A9867F6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53F2799B" w14:textId="52FA20CB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72F3F33" w14:textId="4463F523" w:rsidR="00BE0BFB" w:rsidRDefault="00B52060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nline</w:t>
            </w:r>
          </w:p>
        </w:tc>
      </w:tr>
    </w:tbl>
    <w:p w14:paraId="2F9B92A0" w14:textId="3D2ACEB3" w:rsidR="00E30180" w:rsidRDefault="00E3018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2E488E55" w14:textId="0765E6E2" w:rsidR="00AD2FE3" w:rsidRPr="00722128" w:rsidRDefault="00AD2FE3" w:rsidP="00AD2FE3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Program szkolenia</w:t>
      </w:r>
    </w:p>
    <w:p w14:paraId="47CB8173" w14:textId="77777777" w:rsidR="00F76A37" w:rsidRPr="00F76A37" w:rsidRDefault="00F76A37" w:rsidP="00F76A37">
      <w:p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W trakcie szkolenia zostaną omówione następujące zagadnienia tematyczne:</w:t>
      </w:r>
    </w:p>
    <w:p w14:paraId="6B79DB19" w14:textId="71C7BCDF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 przeznaczenie świadczeń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świadczenia osobiste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świadczenia rzeczowe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świadczenia szczególne</w:t>
      </w:r>
    </w:p>
    <w:p w14:paraId="5CB223B6" w14:textId="45ABD0E6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prawa regulujące problematykę świadczeń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przepisy rangi ustawowej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przepisy regulowane rozporządzeniami</w:t>
      </w:r>
    </w:p>
    <w:p w14:paraId="3910D53C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właściwe w sprawach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organy uprawnione do wnioskowania w sprawie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organy uprawnione do wydawania decyzji w sprawie świadczeń osobistych</w:t>
      </w:r>
    </w:p>
    <w:p w14:paraId="55D129A6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podlegające i niepodlegające świadczeniom osobistym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osoby podlegające obowiązkowi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osoby nie podlegające obowiązkowi świadczeń osobistych</w:t>
      </w:r>
    </w:p>
    <w:p w14:paraId="5437B0C0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wykonywania świadczeń osobistych w czasie pokoju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maksymalna długość wykonywania poszczególnych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sposób obliczania czasu wykonywania świadczeń osobistych</w:t>
      </w:r>
    </w:p>
    <w:p w14:paraId="7784A1B8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administracyjne w sprawie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decyzje o nałożeniu obowiązku wykonania świadczenia osobistego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decyzja o przeznaczeniu osoby do wykonania świadczenia osobistego</w:t>
      </w:r>
    </w:p>
    <w:p w14:paraId="363D063B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administracyjne w sprawie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Wniosek o nałożenie lub przeznaczenie do wykonania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Wszczęcie postępowania administracyjnego w sprawie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c. Zebranie materiału dowodowego niezbędnego do wydania decyzji 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 Wydanie decyzji administracyjnej w sprawie świadczenia osobistego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e. Zmiana decyzji administracyjnej w sprawie świadczenia osobistego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f. Uchylenie decyzji administracyjnej w sprawie świadczenia osobistego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g. Wygaśnięcie decyzji administracyjnej w sprawie świadczenia osobistego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h. Wezwanie do wykonania świadczenia osobistego</w:t>
      </w:r>
    </w:p>
    <w:p w14:paraId="5E24DEF9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świadczeń osobistych wymagana przez przepisy prawa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Plan świadczeń osobistych przewidzianych do wykonania w następnym roku kalendarzowym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Plan świadczeń osobistych przewidzianych do wykonania w razie ogłoszenia mobilizacji i w czasie wojny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Zestawienie nadanych świadczeń osobistych przewidzianych do realizacji na terenie gminy (miasta)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 Plan wykorzystania świadczeń osobistych na rzecz danej jednostki organizacyjnej</w:t>
      </w:r>
    </w:p>
    <w:p w14:paraId="478AD29E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osób podlegających świadczeniom osobistym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Obowiązki osób zobowiązanych do wykonania świadczenia osobistego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Konsekwencje prawne nieprzestrzegania przepisów o świadczeniach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Zasady wypłacania ryczałtu i należności pieniężnych za wykonanie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Dokumenty składane w celu otrzymania ryczałtu lub należności pieniężnych za wykonanie świadczeń osobistych</w:t>
      </w:r>
    </w:p>
    <w:p w14:paraId="33BEE146" w14:textId="77777777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Wzór wniosku o nałożenie obowiązku świadczeń osobistych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Wzór wniosku o przeznaczenie osób do wykonywania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Wzór wniosku o przeznaczenie osób do funkcji kuriera w ramach świadczeń osobistych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 Wzór decyzji w sprawie nałożenia obowiązku świadczeń osobistych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e. Wzór decyzji w sprawie przeznaczenia do wykonania świadczeń osobistych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f. Wzór wezwania do wykonania świadczenia osobistego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g. Wzór obwieszczenia wójta (burmistrza, prezydenta miasta) o wezwaniu osób do wykonania świadczeń osobistych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h. Wzór zaświadczenia o wykonaniu świadczenia osobistego na rzecz obrony</w:t>
      </w:r>
    </w:p>
    <w:p w14:paraId="37FBE0BE" w14:textId="71EDC191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2CBBDE19" w14:textId="77777777" w:rsidR="00F1359A" w:rsidRDefault="00F1359A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br w:type="page"/>
      </w:r>
    </w:p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6A37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F76A37" w:rsidRPr="00E30180" w:rsidRDefault="00F76A37" w:rsidP="00F76A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7C2C3D67" w:rsidR="00F76A37" w:rsidRDefault="000B537B" w:rsidP="00F76A37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0B537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Świadczenia osobiste na rzecz obrony w czasie pokoju (nowe przepisy prawa)</w:t>
            </w:r>
          </w:p>
        </w:tc>
      </w:tr>
      <w:tr w:rsidR="00F76A37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F76A37" w:rsidRPr="00E30180" w:rsidRDefault="00F76A37" w:rsidP="00F76A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602E0F7D" w:rsidR="00F76A37" w:rsidRDefault="00FD4F19" w:rsidP="00F76A3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 października</w:t>
            </w:r>
            <w:bookmarkStart w:id="0" w:name="_GoBack"/>
            <w:bookmarkEnd w:id="0"/>
            <w:r w:rsidR="00F76A3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2024 r., godz. 10:00-14:00</w:t>
            </w:r>
          </w:p>
        </w:tc>
      </w:tr>
      <w:tr w:rsidR="00F1359A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7777777" w:rsidR="00F1359A" w:rsidRDefault="00F1359A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5CC8D6F1" w14:textId="2CAFDF57" w:rsidR="00F1359A" w:rsidRDefault="00F1359A" w:rsidP="0051355A">
            <w:pPr>
              <w:spacing w:before="120" w:after="120" w:line="276" w:lineRule="auto"/>
              <w:jc w:val="center"/>
            </w:pPr>
            <w:r>
              <w:rPr>
                <w:rStyle w:val="Pogrubienie"/>
              </w:rPr>
              <w:t xml:space="preserve">Cena podstawowa </w:t>
            </w:r>
            <w:r w:rsidR="000B537B">
              <w:t>udziału w szkoleniu</w:t>
            </w:r>
            <w:r>
              <w:t>:</w:t>
            </w:r>
            <w:r>
              <w:br/>
            </w:r>
            <w:r w:rsidR="00F76A37">
              <w:rPr>
                <w:rStyle w:val="Pogrubienie"/>
              </w:rPr>
              <w:t>4</w:t>
            </w:r>
            <w:r w:rsidR="000B537B">
              <w:rPr>
                <w:rStyle w:val="Pogrubienie"/>
              </w:rPr>
              <w:t>2</w:t>
            </w:r>
            <w:r>
              <w:rPr>
                <w:rStyle w:val="Pogrubienie"/>
              </w:rPr>
              <w:t>0,00 zł/uczestnik</w:t>
            </w:r>
            <w:r>
              <w:t>* (zwolnienie</w:t>
            </w:r>
            <w:r w:rsidR="003D7414">
              <w:t xml:space="preserve"> podmiotowe</w:t>
            </w:r>
            <w:r>
              <w:t xml:space="preserve"> z VAT).</w:t>
            </w:r>
          </w:p>
          <w:p w14:paraId="65FAE306" w14:textId="15565963" w:rsidR="00F76A37" w:rsidRDefault="00F76A37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F76A37">
              <w:rPr>
                <w:rFonts w:ascii="Times New Roman" w:hAnsi="Times New Roman" w:cs="Times New Roman"/>
                <w:color w:val="404040" w:themeColor="text1" w:themeTint="BF"/>
                <w:sz w:val="20"/>
              </w:rPr>
              <w:t xml:space="preserve">*Koszt uczestnictwa każdej kolejnej osoby z tej samej organizacji zostanie </w:t>
            </w:r>
            <w:r w:rsidRPr="00F76A37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</w:rPr>
              <w:t xml:space="preserve">pomniejszony o </w:t>
            </w:r>
            <w:r w:rsidR="000B537B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</w:rPr>
              <w:t>10</w:t>
            </w:r>
            <w:r w:rsidRPr="00F76A37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</w:rPr>
              <w:t>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28913355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+48 737 393 280,</w:t>
            </w:r>
            <w:r w:rsidRPr="00EF34F0">
              <w:rPr>
                <w:rStyle w:val="Pogrubienie"/>
              </w:rPr>
              <w:t xml:space="preserve"> </w:t>
            </w:r>
            <w:hyperlink r:id="rId7" w:history="1">
              <w:r w:rsidR="00C2010B" w:rsidRPr="00B874E1">
                <w:rPr>
                  <w:rStyle w:val="Hipercze"/>
                </w:rPr>
                <w:t>szkolenia@instin.pl</w:t>
              </w:r>
            </w:hyperlink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7777777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9496A4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136203A9" w14:textId="77777777" w:rsidR="00EC179E" w:rsidRDefault="00EC179E">
      <w:pP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br w:type="page"/>
      </w:r>
    </w:p>
    <w:p w14:paraId="440B312B" w14:textId="3BF72562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1E5E3807" w14:textId="77777777" w:rsidR="00AF2901" w:rsidRPr="00722128" w:rsidRDefault="00AF2901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7C24C8AA" w14:textId="16CF00CB" w:rsidR="00722128" w:rsidRPr="00F76A37" w:rsidRDefault="00722128" w:rsidP="00082950">
      <w:pPr>
        <w:rPr>
          <w:rFonts w:ascii="Times New Roman" w:hAnsi="Times New Roman" w:cs="Times New Roman"/>
          <w:color w:val="404040" w:themeColor="text1" w:themeTint="BF"/>
          <w:sz w:val="18"/>
        </w:rPr>
        <w:sectPr w:rsidR="00722128" w:rsidRPr="00F76A37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4109C47B" w14:textId="4D140697" w:rsidR="00C54C5F" w:rsidRPr="00AD718C" w:rsidRDefault="00C54C5F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1273E792" w:rsidR="00B412C3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 z informacją dotyczącą ochrony danych osobowych (wymagane).</w:t>
            </w:r>
          </w:p>
        </w:tc>
      </w:tr>
    </w:tbl>
    <w:p w14:paraId="57457E6A" w14:textId="37204513" w:rsidR="00C335D7" w:rsidRPr="00AD718C" w:rsidRDefault="00C335D7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7603436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196E28AD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</w:tbl>
    <w:p w14:paraId="2B7E39D9" w14:textId="7330B0E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2FF0BDE5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1D491EF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10" w:history="1">
        <w:r w:rsidR="00C2010B" w:rsidRPr="00B874E1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57CEFB3F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1" w:history="1">
        <w:r w:rsidR="00C2010B" w:rsidRPr="00B874E1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+48 737 393 280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ECF3" w14:textId="77777777" w:rsidR="00D416B4" w:rsidRDefault="00D416B4" w:rsidP="00F532B7">
      <w:pPr>
        <w:spacing w:after="0" w:line="240" w:lineRule="auto"/>
      </w:pPr>
      <w:r>
        <w:separator/>
      </w:r>
    </w:p>
  </w:endnote>
  <w:endnote w:type="continuationSeparator" w:id="0">
    <w:p w14:paraId="6DC3F145" w14:textId="77777777" w:rsidR="00D416B4" w:rsidRDefault="00D416B4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CE77" w14:textId="77777777" w:rsidR="00D416B4" w:rsidRDefault="00D416B4" w:rsidP="00F532B7">
      <w:pPr>
        <w:spacing w:after="0" w:line="240" w:lineRule="auto"/>
      </w:pPr>
      <w:r>
        <w:separator/>
      </w:r>
    </w:p>
  </w:footnote>
  <w:footnote w:type="continuationSeparator" w:id="0">
    <w:p w14:paraId="56634D56" w14:textId="77777777" w:rsidR="00D416B4" w:rsidRDefault="00D416B4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46E"/>
    <w:multiLevelType w:val="multilevel"/>
    <w:tmpl w:val="3B7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EBF"/>
    <w:multiLevelType w:val="multilevel"/>
    <w:tmpl w:val="9230B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A1244"/>
    <w:multiLevelType w:val="multilevel"/>
    <w:tmpl w:val="D738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960FC"/>
    <w:multiLevelType w:val="multilevel"/>
    <w:tmpl w:val="D26C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D3224"/>
    <w:multiLevelType w:val="multilevel"/>
    <w:tmpl w:val="875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6"/>
    <w:rsid w:val="00012E07"/>
    <w:rsid w:val="00082950"/>
    <w:rsid w:val="00095978"/>
    <w:rsid w:val="000A0A13"/>
    <w:rsid w:val="000B537B"/>
    <w:rsid w:val="000F59F3"/>
    <w:rsid w:val="00392565"/>
    <w:rsid w:val="003D7414"/>
    <w:rsid w:val="004963DE"/>
    <w:rsid w:val="006B2B26"/>
    <w:rsid w:val="00722128"/>
    <w:rsid w:val="0074470B"/>
    <w:rsid w:val="007C5B05"/>
    <w:rsid w:val="007E2E30"/>
    <w:rsid w:val="008574DA"/>
    <w:rsid w:val="008F3889"/>
    <w:rsid w:val="00904C64"/>
    <w:rsid w:val="00A428E5"/>
    <w:rsid w:val="00AD2FE3"/>
    <w:rsid w:val="00AD718C"/>
    <w:rsid w:val="00AF2901"/>
    <w:rsid w:val="00B412C3"/>
    <w:rsid w:val="00B52060"/>
    <w:rsid w:val="00BE0BFB"/>
    <w:rsid w:val="00C2010B"/>
    <w:rsid w:val="00C335D7"/>
    <w:rsid w:val="00C54C5F"/>
    <w:rsid w:val="00CA7412"/>
    <w:rsid w:val="00CC1854"/>
    <w:rsid w:val="00CE374F"/>
    <w:rsid w:val="00D416B4"/>
    <w:rsid w:val="00E30180"/>
    <w:rsid w:val="00EC179E"/>
    <w:rsid w:val="00ED65D3"/>
    <w:rsid w:val="00EF34F0"/>
    <w:rsid w:val="00F1359A"/>
    <w:rsid w:val="00F2181B"/>
    <w:rsid w:val="00F31A6C"/>
    <w:rsid w:val="00F532B7"/>
    <w:rsid w:val="00F76A37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kolenia@inst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@inst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861</Words>
  <Characters>5171</Characters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2024-09-23T19:30:00Z</dcterms:modified>
</cp:coreProperties>
</file>